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696D" wp14:editId="4D4E7E65">
                <wp:simplePos x="0" y="0"/>
                <wp:positionH relativeFrom="column">
                  <wp:posOffset>-189914</wp:posOffset>
                </wp:positionH>
                <wp:positionV relativeFrom="paragraph">
                  <wp:posOffset>483137</wp:posOffset>
                </wp:positionV>
                <wp:extent cx="7124700" cy="780757"/>
                <wp:effectExtent l="0" t="0" r="0" b="6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075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6B4D6F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2</w:t>
                            </w:r>
                            <w:r w:rsidR="0036348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B4D6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481">
                              <w:rPr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C56243" w:rsidRPr="003D00A0" w:rsidRDefault="006B4D6F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08.00 – 16.00</w:t>
                            </w:r>
                          </w:p>
                          <w:p w:rsidR="00C56243" w:rsidRPr="003D00A0" w:rsidRDefault="006B4D6F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 Level 1, Le</w:t>
                            </w:r>
                            <w:r w:rsidR="00A351B8">
                              <w:rPr>
                                <w:rFonts w:asciiTheme="minorHAnsi" w:hAnsiTheme="minorHAns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ture Theatre 1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4.95pt;margin-top:38.0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" fillcolor="#00c1de" stroked="f" strokeweight="2pt">
                <v:textbox>
                  <w:txbxContent>
                    <w:p w:rsidR="00C56243" w:rsidRPr="003D00A0" w:rsidRDefault="006B4D6F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2</w:t>
                      </w:r>
                      <w:r w:rsidR="00363481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6B4D6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3481">
                        <w:rPr>
                          <w:b/>
                          <w:sz w:val="24"/>
                          <w:szCs w:val="24"/>
                        </w:rPr>
                        <w:t>October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C56243" w:rsidRPr="003D00A0" w:rsidRDefault="006B4D6F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08.00 – 16.00</w:t>
                      </w:r>
                    </w:p>
                    <w:p w:rsidR="00C56243" w:rsidRPr="003D00A0" w:rsidRDefault="006B4D6F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 Level 1, Le</w:t>
                      </w:r>
                      <w:r w:rsidR="00A351B8">
                        <w:rPr>
                          <w:rFonts w:asciiTheme="minorHAnsi" w:hAnsiTheme="minorHAnsi"/>
                          <w:b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ture Theatre 1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6B4D6F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Occupational Violence &amp; Aggression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:rsidR="00C56243" w:rsidRPr="00AD34DF" w:rsidRDefault="006B4D6F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Occupational Violence &amp; Aggression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186" w:type="dxa"/>
        <w:tblLook w:val="04A0" w:firstRow="1" w:lastRow="0" w:firstColumn="1" w:lastColumn="0" w:noHBand="0" w:noVBand="1"/>
      </w:tblPr>
      <w:tblGrid>
        <w:gridCol w:w="11186"/>
      </w:tblGrid>
      <w:tr w:rsidR="003D00A0" w:rsidTr="00002B27">
        <w:trPr>
          <w:trHeight w:val="5321"/>
        </w:trPr>
        <w:tc>
          <w:tcPr>
            <w:tcW w:w="11186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seminar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aims to build upon existing knowledge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and skills surrounding the issue of occupational violence &amp; aggression</w:t>
            </w:r>
            <w:r w:rsidR="00F808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 Upon completion of the seminar participants will have an increased confidence in the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manage</w:t>
            </w:r>
            <w:r w:rsidR="00F808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ment of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a range of 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complex behaviours,</w:t>
            </w:r>
            <w:r w:rsidR="00F808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&amp; conditions as well as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legal &amp; ethical considerations when addressing occupational violence &amp; aggression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. 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3D00A0" w:rsidRPr="004871D9" w:rsidRDefault="006B4D6F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Intellectual disabilities / ATSD</w:t>
            </w:r>
          </w:p>
          <w:p w:rsidR="003D00A0" w:rsidRPr="004871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Mental Health</w:t>
            </w:r>
          </w:p>
          <w:p w:rsidR="003D00A0" w:rsidRPr="004871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Ethical Considerations</w:t>
            </w:r>
          </w:p>
          <w:p w:rsidR="003D00A0" w:rsidRPr="004871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Substance Abuse</w:t>
            </w:r>
          </w:p>
          <w:p w:rsidR="003D00A0" w:rsidRPr="00F808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Aged Care Considerations</w:t>
            </w:r>
          </w:p>
          <w:p w:rsidR="00F808D9" w:rsidRPr="0064231B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Customer Service – addressing challenging behaviours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E30E64" w:rsidRDefault="00E30E64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C809F8" w:rsidRPr="00C809F8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Complete this form and return it to </w:t>
            </w:r>
            <w:hyperlink r:id="rId9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by</w:t>
            </w:r>
            <w:r w:rsidRPr="00E30E64">
              <w:rPr>
                <w:color w:val="FF0000"/>
                <w:sz w:val="16"/>
                <w:szCs w:val="16"/>
              </w:rPr>
              <w:t xml:space="preserve"> </w:t>
            </w:r>
            <w:r w:rsidR="00A351B8">
              <w:rPr>
                <w:color w:val="FF0000"/>
                <w:sz w:val="16"/>
                <w:szCs w:val="16"/>
              </w:rPr>
              <w:t xml:space="preserve">Closing date is Thursday </w:t>
            </w:r>
            <w:r w:rsidR="00363481">
              <w:rPr>
                <w:color w:val="FF0000"/>
                <w:sz w:val="16"/>
                <w:szCs w:val="16"/>
              </w:rPr>
              <w:t>October 8</w:t>
            </w:r>
            <w:r w:rsidR="00A351B8">
              <w:rPr>
                <w:color w:val="FF0000"/>
                <w:sz w:val="16"/>
                <w:szCs w:val="16"/>
              </w:rPr>
              <w:t>, 2020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>Study Leave does not guarantee a place. An outcome email will be sent to the email address provided on the form.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ahCp4vv9kz3fRAi+7UnggXFCsvw=" w:salt="FeC2xxeIoWNjTo0AJD9MV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02B27"/>
    <w:rsid w:val="00017779"/>
    <w:rsid w:val="00122027"/>
    <w:rsid w:val="00145ADD"/>
    <w:rsid w:val="0018508F"/>
    <w:rsid w:val="0018570B"/>
    <w:rsid w:val="001E79B3"/>
    <w:rsid w:val="002E77E6"/>
    <w:rsid w:val="00363481"/>
    <w:rsid w:val="003D00A0"/>
    <w:rsid w:val="003F48EC"/>
    <w:rsid w:val="00407CC7"/>
    <w:rsid w:val="00462DFD"/>
    <w:rsid w:val="004871D9"/>
    <w:rsid w:val="005129AF"/>
    <w:rsid w:val="00571432"/>
    <w:rsid w:val="006241A2"/>
    <w:rsid w:val="0064231B"/>
    <w:rsid w:val="00647029"/>
    <w:rsid w:val="006B4D6F"/>
    <w:rsid w:val="006C3E25"/>
    <w:rsid w:val="007C7B6A"/>
    <w:rsid w:val="00880CBF"/>
    <w:rsid w:val="008D4502"/>
    <w:rsid w:val="008F5509"/>
    <w:rsid w:val="0093260A"/>
    <w:rsid w:val="009D5242"/>
    <w:rsid w:val="009E3CAF"/>
    <w:rsid w:val="00A351B8"/>
    <w:rsid w:val="00AD1573"/>
    <w:rsid w:val="00AD34DF"/>
    <w:rsid w:val="00B704FA"/>
    <w:rsid w:val="00C56243"/>
    <w:rsid w:val="00C809F8"/>
    <w:rsid w:val="00CF2BEF"/>
    <w:rsid w:val="00CF5DA6"/>
    <w:rsid w:val="00D20B7D"/>
    <w:rsid w:val="00DC0C6F"/>
    <w:rsid w:val="00E26102"/>
    <w:rsid w:val="00E279CD"/>
    <w:rsid w:val="00E30E64"/>
    <w:rsid w:val="00E35354"/>
    <w:rsid w:val="00E36FE6"/>
    <w:rsid w:val="00F06881"/>
    <w:rsid w:val="00F42DF6"/>
    <w:rsid w:val="00F67FF7"/>
    <w:rsid w:val="00F808D9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235CE7" w:rsidP="00235CE7">
          <w:pPr>
            <w:pStyle w:val="A11D5E170FE44E79A3FF0D7FA4FB28CF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235CE7" w:rsidP="00235CE7">
          <w:pPr>
            <w:pStyle w:val="F61D185A2C1642958E8EEFF5BCB31AD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235CE7" w:rsidP="00235CE7">
          <w:pPr>
            <w:pStyle w:val="10E8092650964360AEDE242C40CB13BC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59DA4208E33B407995DEB29DEF8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18-AD04-4723-BB4B-E03A95416364}"/>
      </w:docPartPr>
      <w:docPartBody>
        <w:p w:rsidR="0096279B" w:rsidRDefault="00235CE7" w:rsidP="00235CE7">
          <w:pPr>
            <w:pStyle w:val="59DA4208E33B407995DEB29DEF84F0AE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249354EB13DB4E23B66D083C055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B5-2C48-45D2-B1D3-20AE59EFEBE9}"/>
      </w:docPartPr>
      <w:docPartBody>
        <w:p w:rsidR="0096279B" w:rsidRDefault="00235CE7" w:rsidP="00235CE7">
          <w:pPr>
            <w:pStyle w:val="249354EB13DB4E23B66D083C055BE345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E59B1"/>
    <w:rsid w:val="00845811"/>
    <w:rsid w:val="008B0A3B"/>
    <w:rsid w:val="00954B40"/>
    <w:rsid w:val="0096279B"/>
    <w:rsid w:val="00982CE0"/>
    <w:rsid w:val="009D4A11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7F22-6F9C-4BB2-9250-33BCC8EB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2020-04-27T01:01:00Z</cp:lastPrinted>
  <dcterms:created xsi:type="dcterms:W3CDTF">2020-04-27T01:02:00Z</dcterms:created>
  <dcterms:modified xsi:type="dcterms:W3CDTF">2020-04-27T01:02:00Z</dcterms:modified>
</cp:coreProperties>
</file>