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7EA3" wp14:editId="5E45E1F8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AD34DF" w:rsidRDefault="00896C36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Palliative Care Short Course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j6owIAAMY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kOT&#10;IG6hPGLHWUij6Ay/rvHBb5jzG2Zx9rBHcJ/4Ozykgrag0EuUVGB/vfU92ONIoJaSFme5oO7nnllB&#10;ifqucVjOJ7NZGP54mc3PpnixLzXblxq9b9aALTTBzWV4FIO9V4MoLTRPuHZWISqqmOYYu6Dc2+Gy&#10;9mnH4OLiYrWKZjjwhvkb/WB4AA8Eh15+7J6YNX3Xe5yXWxjmni1e9X2yDZ4aVnsPso5D8cxrTz0u&#10;i9hD/WIL2+jlPVo9r9/lbwAAAP//AwBQSwMEFAAGAAgAAAAhAN5MJ07iAAAACwEAAA8AAABkcnMv&#10;ZG93bnJldi54bWxMj81OwzAQhO9IvIO1SNxauwRCFOJUUSUOFVz6h8TNiU0SEa9D7Cbh7dmeym13&#10;ZzT7TbaebcdGM/jWoYTVUgAzWDndYi3heHhdJMB8UKhV59BI+DUe1vntTaZS7SbcmXEfakYh6FMl&#10;oQmhTzn3VWOs8kvXGyTtyw1WBVqHmutBTRRuO/4gRMytapE+NKo3m8ZU3/uzlfC03Zza3XH7Of2U&#10;Y10civePt1Mi5f3dXLwAC2YOVzNc8AkdcmIq3Rm1Z52ERSSoS6Bh9fwI7OIQSUSnUkIcxcDzjP/v&#10;kP8BAAD//wMAUEsBAi0AFAAGAAgAAAAhALaDOJL+AAAA4QEAABMAAAAAAAAAAAAAAAAAAAAAAFtD&#10;b250ZW50X1R5cGVzXS54bWxQSwECLQAUAAYACAAAACEAOP0h/9YAAACUAQAACwAAAAAAAAAAAAAA&#10;AAAvAQAAX3JlbHMvLnJlbHNQSwECLQAUAAYACAAAACEAxd84+qMCAADGBQAADgAAAAAAAAAAAAAA&#10;AAAuAgAAZHJzL2Uyb0RvYy54bWxQSwECLQAUAAYACAAAACEA3kwnTuIAAAALAQAADwAAAAAAAAAA&#10;AAAAAAD9BAAAZHJzL2Rvd25yZXYueG1sUEsFBgAAAAAEAAQA8wAAAAwGAAAAAA==&#10;" fillcolor="#005cb9" strokecolor="#005cb9" strokeweight="2pt">
                <v:textbox>
                  <w:txbxContent>
                    <w:p w:rsidR="00C56243" w:rsidRPr="00AD34DF" w:rsidRDefault="00896C36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Palliative Care Short Course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334AD" wp14:editId="065892B7">
                <wp:simplePos x="0" y="0"/>
                <wp:positionH relativeFrom="column">
                  <wp:posOffset>-190500</wp:posOffset>
                </wp:positionH>
                <wp:positionV relativeFrom="paragraph">
                  <wp:posOffset>480060</wp:posOffset>
                </wp:positionV>
                <wp:extent cx="7124700" cy="8096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96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896C36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Wednesday, 15</w:t>
                            </w:r>
                            <w:r w:rsidR="00A643CE" w:rsidRPr="00A643C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A643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Wednesday 29</w:t>
                            </w:r>
                            <w:r w:rsidRPr="00896C3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 2019, &amp; Wednesday 12</w:t>
                            </w:r>
                            <w:r w:rsidRPr="00896C3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June 2019</w:t>
                            </w:r>
                          </w:p>
                          <w:p w:rsidR="00C56243" w:rsidRPr="003D00A0" w:rsidRDefault="00A643CE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0800 - 1600hrs</w:t>
                            </w:r>
                          </w:p>
                          <w:p w:rsidR="00C56243" w:rsidRPr="003D00A0" w:rsidRDefault="00A643CE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</w:t>
                            </w:r>
                            <w:r w:rsidR="00D45DF1">
                              <w:rPr>
                                <w:rFonts w:asciiTheme="minorHAnsi" w:hAnsiTheme="minorHAnsi"/>
                                <w:b/>
                              </w:rPr>
                              <w:t>CHER, Level 1, Lecture Theatre 2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5pt;margin-top:37.8pt;width:56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k2pwIAAKQFAAAOAAAAZHJzL2Uyb0RvYy54bWysVEtv2zAMvg/YfxB0X22n6SuoUwTpOgwo&#10;1qLt0LMiy7EBWdQkJXb260fKj3ZdscOwHBxR/PjxIZKXV12j2V45X4PJeXaUcqaMhKI225x/f7r5&#10;dM6ZD8IUQoNROT8oz6+WHz9ctnahZlCBLpRjSGL8orU5r0KwiyTxslKN8EdglUFlCa4RAUW3TQon&#10;WmRvdDJL09OkBVdYB1J5j7fXvZIvI39ZKhnuytKrwHTOMbYQvy5+N/RNlpdisXXCVrUcwhD/EEUj&#10;aoNOJ6prEQTbufoPqqaWDjyU4UhCk0BZ1lLFHDCbLH2TzWMlrIq5YHG8ncrk/x+t/La/d6wucn7M&#10;mRENPtED7EyhCvaAxRNmqxU7pjK11i8Q/Wjv3SB5PFLOXeka+sdsWBdLe5hKq7rAJF6eZbP5WYov&#10;IFF3nl6czk6INHmxts6HLwoaRoecO4qCQohlFftbH3r8iCOPHnRd3NRaR8FtN2vt2F7QW6fr7Prz&#10;4OI3mDYENkBmPSPdJJRen1A8hYNWhNPmQZVYH0xhFiOJnakmP0JKZULWqypRqN79SYq/0Tv1MlnE&#10;dCMhMZfof+IeCEZkTzJy91EOeDJVsbEn4/RvgfXGk0X0DCZMxk1twL1HoDGrwXOPH4vUl4aqFLpN&#10;F3snIulmA8UB+8lBP2jeypsan/NW+HAvHE4WdgBui3CHn1JDm3MYTpxV4H6+d094bHjUctbipObc&#10;/9gJpzjTXw2OwkU2n9NoR2F+cjZDwb3WbF5rzK5ZAzZIhnvJyngkfNDjsXTQPONSWZFXVAkj0XfO&#10;ZXCjsA79BsG1JNVqFWE4zlaEW/NoJZFTnalTn7pn4ezQ0wGn4RuMUy0Wb7q6x5KlgdUuQFnHln+p&#10;6/ACuApiKw1ri3bNazmiXpbr8hcAAAD//wMAUEsDBBQABgAIAAAAIQBWs9qu4QAAAAsBAAAPAAAA&#10;ZHJzL2Rvd25yZXYueG1sTI/BTsMwEETvSPyDtUjcWrupGiDEqQoIqYgTTQ/lto2XJCJeh9ht07/H&#10;PcFxdkazb/LlaDtxpMG3jjXMpgoEceVMy7WGbfk6uQfhA7LBzjFpOJOHZXF9lWNm3Ik/6LgJtYgl&#10;7DPU0ITQZ1L6qiGLfup64uh9ucFiiHKopRnwFMttJxOlUmmx5fihwZ6eG6q+NweroUxpfVY/ux5f&#10;VL16Wy+ePt/LUevbm3H1CCLQGP7CcMGP6FBEpr07sPGi0zCZq7glaLhbpCAuAfWQxMteQ6LmM5BF&#10;Lv9vKH4BAAD//wMAUEsBAi0AFAAGAAgAAAAhALaDOJL+AAAA4QEAABMAAAAAAAAAAAAAAAAAAAAA&#10;AFtDb250ZW50X1R5cGVzXS54bWxQSwECLQAUAAYACAAAACEAOP0h/9YAAACUAQAACwAAAAAAAAAA&#10;AAAAAAAvAQAAX3JlbHMvLnJlbHNQSwECLQAUAAYACAAAACEAgEGZNqcCAACkBQAADgAAAAAAAAAA&#10;AAAAAAAuAgAAZHJzL2Uyb0RvYy54bWxQSwECLQAUAAYACAAAACEAVrParuEAAAALAQAADwAAAAAA&#10;AAAAAAAAAAABBQAAZHJzL2Rvd25yZXYueG1sUEsFBgAAAAAEAAQA8wAAAA8GAAAAAA==&#10;" fillcolor="#00c1de" stroked="f" strokeweight="2pt">
                <v:textbox>
                  <w:txbxContent>
                    <w:p w:rsidR="00C56243" w:rsidRPr="003D00A0" w:rsidRDefault="00896C36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Wednesday, 15</w:t>
                      </w:r>
                      <w:r w:rsidR="00A643CE" w:rsidRPr="00A643C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May</w:t>
                      </w:r>
                      <w:r w:rsidR="00A643CE">
                        <w:rPr>
                          <w:b/>
                          <w:sz w:val="24"/>
                          <w:szCs w:val="24"/>
                        </w:rPr>
                        <w:t xml:space="preserve"> 2019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Wednesday 29</w:t>
                      </w:r>
                      <w:r w:rsidRPr="00896C3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May 2019, &amp; Wednesday 12</w:t>
                      </w:r>
                      <w:r w:rsidRPr="00896C3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June 2019</w:t>
                      </w:r>
                    </w:p>
                    <w:p w:rsidR="00C56243" w:rsidRPr="003D00A0" w:rsidRDefault="00A643CE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0800 - 1600hrs</w:t>
                      </w:r>
                    </w:p>
                    <w:p w:rsidR="00C56243" w:rsidRPr="003D00A0" w:rsidRDefault="00A643CE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</w:t>
                      </w:r>
                      <w:r w:rsidR="00D45DF1">
                        <w:rPr>
                          <w:rFonts w:asciiTheme="minorHAnsi" w:hAnsiTheme="minorHAnsi"/>
                          <w:b/>
                        </w:rPr>
                        <w:t xml:space="preserve">CHER, Level 1, Lecture Theatre </w:t>
                      </w:r>
                      <w:r w:rsidR="00D45DF1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251" w:type="dxa"/>
        <w:tblLook w:val="04A0" w:firstRow="1" w:lastRow="0" w:firstColumn="1" w:lastColumn="0" w:noHBand="0" w:noVBand="1"/>
      </w:tblPr>
      <w:tblGrid>
        <w:gridCol w:w="11251"/>
      </w:tblGrid>
      <w:tr w:rsidR="003D00A0" w:rsidTr="00E36FE6">
        <w:trPr>
          <w:trHeight w:val="4600"/>
        </w:trPr>
        <w:tc>
          <w:tcPr>
            <w:tcW w:w="11251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A643CE" w:rsidRDefault="00A643CE" w:rsidP="00A643CE">
            <w:pPr>
              <w:pStyle w:val="NormalWeb"/>
              <w:spacing w:after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 seminar has been designed to enhance the professional development of the Health Care Professional who is involved in c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aring </w:t>
            </w:r>
            <w:r w:rsidR="00896C3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for Palliative </w:t>
            </w:r>
            <w:r w:rsidR="00740EA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pat</w:t>
            </w:r>
            <w:r w:rsidR="00896C3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ients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.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This seminar 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aims to build upon existin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g kno</w:t>
            </w:r>
            <w:r w:rsidR="00896C3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wledge and skills in Palliative Care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management, enabling participants to effe</w:t>
            </w:r>
            <w:r w:rsidR="00D45DF1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ctively manage</w:t>
            </w:r>
            <w:r w:rsidR="00896C3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patients in the Palliative Care phase of their Illness, or requiring Palliative Care input into their care management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.</w:t>
            </w:r>
          </w:p>
          <w:p w:rsidR="00A643CE" w:rsidRPr="004871D9" w:rsidRDefault="00A643CE" w:rsidP="00A643C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Proposed topics include:</w:t>
            </w:r>
          </w:p>
          <w:p w:rsidR="00A643CE" w:rsidRDefault="00896C36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Philosophy of Palliative Care &amp; a Palliative approach</w:t>
            </w:r>
          </w:p>
          <w:p w:rsidR="00A643CE" w:rsidRDefault="00896C36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Medical treatment act &amp; advanced care planning</w:t>
            </w:r>
          </w:p>
          <w:p w:rsidR="00A643CE" w:rsidRDefault="00896C36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Symptom Management</w:t>
            </w:r>
          </w:p>
          <w:p w:rsidR="00A643CE" w:rsidRDefault="00896C36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Terminal restlessness</w:t>
            </w:r>
          </w:p>
          <w:p w:rsidR="00A643CE" w:rsidRDefault="00896C36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Assessment of the Palliative Patient</w:t>
            </w:r>
          </w:p>
          <w:p w:rsidR="00A643CE" w:rsidRDefault="00896C36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Communication with Patients &amp; Carers</w:t>
            </w:r>
          </w:p>
          <w:p w:rsidR="00896C36" w:rsidRDefault="00896C36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Common Medications utilised in Palliative Care</w:t>
            </w:r>
          </w:p>
          <w:p w:rsidR="00896C36" w:rsidRDefault="00896C36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Use of Chemotherapy &amp; Radiation Therapy in Palliative Care</w:t>
            </w:r>
          </w:p>
          <w:p w:rsidR="00896C36" w:rsidRDefault="00896C36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Cultural Considerations in Palliative Care</w:t>
            </w:r>
          </w:p>
          <w:p w:rsidR="00896C36" w:rsidRDefault="00896C36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The role of complimentary therapies</w:t>
            </w:r>
          </w:p>
          <w:p w:rsidR="007175F8" w:rsidRDefault="007175F8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425745" w:rsidRPr="0064231B" w:rsidRDefault="00425745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</w:t>
            </w:r>
            <w:r w:rsidR="00D45DF1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1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50.00</w:t>
            </w:r>
          </w:p>
          <w:p w:rsidR="00AD34DF" w:rsidRPr="0064231B" w:rsidRDefault="00D45DF1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$36</w:t>
            </w:r>
            <w:r w:rsidR="003D00A0"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0.00</w:t>
            </w:r>
          </w:p>
          <w:p w:rsidR="00AD34DF" w:rsidRDefault="00AD34DF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  <w:p w:rsidR="00D45DF1" w:rsidRPr="00D45DF1" w:rsidRDefault="00D45DF1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0"/>
              </w:rPr>
            </w:pPr>
            <w:r w:rsidRPr="00D45DF1"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0"/>
              </w:rPr>
              <w:t>Participants are required to attend all three short course days</w:t>
            </w: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259" w:type="dxa"/>
        <w:tblInd w:w="-176" w:type="dxa"/>
        <w:tblLook w:val="04A0" w:firstRow="1" w:lastRow="0" w:firstColumn="1" w:lastColumn="0" w:noHBand="0" w:noVBand="1"/>
      </w:tblPr>
      <w:tblGrid>
        <w:gridCol w:w="11259"/>
      </w:tblGrid>
      <w:tr w:rsidR="00571432" w:rsidTr="00E36FE6">
        <w:trPr>
          <w:trHeight w:val="6826"/>
        </w:trPr>
        <w:tc>
          <w:tcPr>
            <w:tcW w:w="11259" w:type="dxa"/>
          </w:tcPr>
          <w:p w:rsidR="00571432" w:rsidRPr="00AD34DF" w:rsidRDefault="00571432" w:rsidP="00AD34D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D34DF">
              <w:rPr>
                <w:b/>
                <w:bCs/>
                <w:color w:val="005CB9"/>
                <w:sz w:val="24"/>
                <w:szCs w:val="24"/>
              </w:rPr>
              <w:t xml:space="preserve">Registration </w:t>
            </w:r>
          </w:p>
          <w:p w:rsidR="00571432" w:rsidRPr="00AD34DF" w:rsidRDefault="004871D9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>C</w:t>
            </w:r>
            <w:r w:rsidR="00571432" w:rsidRPr="00AD34DF">
              <w:rPr>
                <w:sz w:val="18"/>
                <w:szCs w:val="18"/>
              </w:rPr>
              <w:t xml:space="preserve">omplete this form and return it to </w:t>
            </w:r>
            <w:hyperlink r:id="rId9" w:history="1">
              <w:r w:rsidR="00571432" w:rsidRPr="00AD34DF">
                <w:rPr>
                  <w:rStyle w:val="Hyperlink"/>
                  <w:sz w:val="18"/>
                  <w:szCs w:val="18"/>
                </w:rPr>
                <w:t>EducationEnquiries@nh.org.au</w:t>
              </w:r>
            </w:hyperlink>
            <w:r w:rsidR="00571432" w:rsidRPr="00AD34DF">
              <w:rPr>
                <w:sz w:val="18"/>
                <w:szCs w:val="18"/>
              </w:rPr>
              <w:t xml:space="preserve"> by</w:t>
            </w:r>
            <w:r w:rsidR="00571432" w:rsidRPr="00AD34DF">
              <w:rPr>
                <w:color w:val="FF0000"/>
                <w:sz w:val="18"/>
                <w:szCs w:val="18"/>
              </w:rPr>
              <w:t xml:space="preserve"> </w:t>
            </w:r>
            <w:r w:rsidR="006600AF">
              <w:rPr>
                <w:color w:val="FF0000"/>
                <w:sz w:val="18"/>
                <w:szCs w:val="18"/>
              </w:rPr>
              <w:t>Closing date Monday May 1, 2019</w:t>
            </w:r>
          </w:p>
          <w:p w:rsidR="00571432" w:rsidRPr="00AD34DF" w:rsidRDefault="00571432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 xml:space="preserve">Study Leave does not guarantee a place. An </w:t>
            </w:r>
            <w:r w:rsidR="006241A2" w:rsidRPr="00AD34DF">
              <w:rPr>
                <w:sz w:val="18"/>
                <w:szCs w:val="18"/>
              </w:rPr>
              <w:t xml:space="preserve">outcome </w:t>
            </w:r>
            <w:r w:rsidRPr="00AD34DF">
              <w:rPr>
                <w:sz w:val="18"/>
                <w:szCs w:val="18"/>
              </w:rPr>
              <w:t>email will be sent to the email address provided on the form</w:t>
            </w:r>
            <w:r w:rsidR="006241A2" w:rsidRPr="00AD34DF">
              <w:rPr>
                <w:sz w:val="18"/>
                <w:szCs w:val="18"/>
              </w:rPr>
              <w:t>.</w:t>
            </w:r>
          </w:p>
          <w:p w:rsidR="006241A2" w:rsidRPr="00AD34DF" w:rsidRDefault="006241A2" w:rsidP="00AD34DF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1"/>
              <w:gridCol w:w="5262"/>
            </w:tblGrid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  <w:bookmarkEnd w:id="0"/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380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AD34DF">
              <w:trPr>
                <w:trHeight w:val="642"/>
              </w:trPr>
              <w:tc>
                <w:tcPr>
                  <w:tcW w:w="5261" w:type="dxa"/>
                </w:tcPr>
                <w:p w:rsidR="00462DFD" w:rsidRPr="00AD1573" w:rsidRDefault="00462DFD" w:rsidP="00AD34DF">
                  <w:pPr>
                    <w:widowControl w:val="0"/>
                    <w:tabs>
                      <w:tab w:val="left" w:pos="3181"/>
                    </w:tabs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AD34DF">
            <w:pPr>
              <w:widowControl w:val="0"/>
              <w:tabs>
                <w:tab w:val="left" w:pos="7938"/>
              </w:tabs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3201"/>
              <w:gridCol w:w="307"/>
              <w:gridCol w:w="3508"/>
            </w:tblGrid>
            <w:tr w:rsidR="006241A2" w:rsidTr="00AD34DF">
              <w:trPr>
                <w:trHeight w:val="144"/>
              </w:trPr>
              <w:tc>
                <w:tcPr>
                  <w:tcW w:w="3507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  <w:gridSpan w:val="2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AD34DF">
              <w:trPr>
                <w:trHeight w:val="1311"/>
              </w:trPr>
              <w:tc>
                <w:tcPr>
                  <w:tcW w:w="6708" w:type="dxa"/>
                  <w:gridSpan w:val="2"/>
                </w:tcPr>
                <w:p w:rsidR="0018508F" w:rsidRPr="00AD34DF" w:rsidRDefault="0018508F" w:rsidP="00AD34D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145ADD" w:rsidRPr="0018508F" w:rsidRDefault="00462DFD" w:rsidP="00AD34DF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AD34DF">
                        <w:trPr>
                          <w:trHeight w:val="549"/>
                        </w:trPr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14" w:type="dxa"/>
                  <w:gridSpan w:val="2"/>
                </w:tcPr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122027" w:rsidP="00AD34DF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AMOUNT: </w:t>
                  </w:r>
                  <w:sdt>
                    <w:sdtPr>
                      <w:rPr>
                        <w:b/>
                        <w:sz w:val="20"/>
                      </w:rPr>
                      <w:id w:val="-1571888690"/>
                    </w:sdtPr>
                    <w:sdtEndPr/>
                    <w:sdtContent>
                      <w:sdt>
                        <w:sdtPr>
                          <w:rPr>
                            <w:b/>
                            <w:sz w:val="20"/>
                          </w:rPr>
                          <w:id w:val="329260932"/>
                          <w:showingPlcHdr/>
                          <w:text/>
                        </w:sdtPr>
                        <w:sdtEndPr/>
                        <w:sdtContent>
                          <w:r w:rsidR="00E35354" w:rsidRPr="000734B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AD34DF">
              <w:trPr>
                <w:trHeight w:val="408"/>
              </w:trPr>
              <w:tc>
                <w:tcPr>
                  <w:tcW w:w="6708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814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AD34DF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871D9" w:rsidRPr="004871D9" w:rsidRDefault="00571432" w:rsidP="00AD34DF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6600AF" w:rsidRPr="004871D9" w:rsidRDefault="006600AF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Forms not filled in correctly or handwritten will be returned</w:t>
            </w:r>
          </w:p>
          <w:p w:rsidR="00571432" w:rsidRPr="006C3E25" w:rsidRDefault="004871D9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</w:tc>
      </w:tr>
    </w:tbl>
    <w:p w:rsidR="00571432" w:rsidRPr="00571432" w:rsidRDefault="00571432" w:rsidP="003F48EC">
      <w:pPr>
        <w:tabs>
          <w:tab w:val="left" w:pos="1077"/>
        </w:tabs>
      </w:pPr>
    </w:p>
    <w:sectPr w:rsidR="00571432" w:rsidRPr="00571432" w:rsidSect="00CF5DA6">
      <w:headerReference w:type="default" r:id="rId11"/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2" w:rsidRDefault="00571432" w:rsidP="00571432">
      <w:pPr>
        <w:spacing w:after="0" w:line="240" w:lineRule="auto"/>
      </w:pPr>
      <w:r>
        <w:separator/>
      </w:r>
    </w:p>
  </w:endnote>
  <w:end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2" w:rsidRDefault="00571432" w:rsidP="00571432">
      <w:pPr>
        <w:spacing w:after="0" w:line="240" w:lineRule="auto"/>
      </w:pPr>
      <w:r>
        <w:separator/>
      </w:r>
    </w:p>
  </w:footnote>
  <w:foot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C3C1E5C" wp14:editId="79656C8F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XBr/BEuqHKw455YrTEll8ABqa4=" w:salt="uW2curxFYNsBOiy8Fm2Jv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22027"/>
    <w:rsid w:val="00145ADD"/>
    <w:rsid w:val="0018508F"/>
    <w:rsid w:val="00185493"/>
    <w:rsid w:val="0018570B"/>
    <w:rsid w:val="001E2E1B"/>
    <w:rsid w:val="002E77E6"/>
    <w:rsid w:val="003D00A0"/>
    <w:rsid w:val="003F48EC"/>
    <w:rsid w:val="00407CC7"/>
    <w:rsid w:val="00425745"/>
    <w:rsid w:val="00462DFD"/>
    <w:rsid w:val="00480498"/>
    <w:rsid w:val="004871D9"/>
    <w:rsid w:val="00571432"/>
    <w:rsid w:val="006241A2"/>
    <w:rsid w:val="0064231B"/>
    <w:rsid w:val="006600AF"/>
    <w:rsid w:val="006C3E25"/>
    <w:rsid w:val="006F7D53"/>
    <w:rsid w:val="007175F8"/>
    <w:rsid w:val="00740EAA"/>
    <w:rsid w:val="00880CBF"/>
    <w:rsid w:val="00896C36"/>
    <w:rsid w:val="00914988"/>
    <w:rsid w:val="0093260A"/>
    <w:rsid w:val="009D5242"/>
    <w:rsid w:val="00A643CE"/>
    <w:rsid w:val="00AA1F9D"/>
    <w:rsid w:val="00AB088E"/>
    <w:rsid w:val="00AD1573"/>
    <w:rsid w:val="00AD34DF"/>
    <w:rsid w:val="00B05F84"/>
    <w:rsid w:val="00B704FA"/>
    <w:rsid w:val="00B9447E"/>
    <w:rsid w:val="00C12978"/>
    <w:rsid w:val="00C169DF"/>
    <w:rsid w:val="00C56243"/>
    <w:rsid w:val="00CF2BEF"/>
    <w:rsid w:val="00CF5DA6"/>
    <w:rsid w:val="00D45DF1"/>
    <w:rsid w:val="00E279CD"/>
    <w:rsid w:val="00E35354"/>
    <w:rsid w:val="00E36FE6"/>
    <w:rsid w:val="00E933C4"/>
    <w:rsid w:val="00F06881"/>
    <w:rsid w:val="00F42DF6"/>
    <w:rsid w:val="00F67FF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table" w:styleId="LightShading-Accent6">
    <w:name w:val="Light Shading Accent 6"/>
    <w:basedOn w:val="TableNormal"/>
    <w:uiPriority w:val="60"/>
    <w:rsid w:val="004257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table" w:styleId="LightShading-Accent6">
    <w:name w:val="Light Shading Accent 6"/>
    <w:basedOn w:val="TableNormal"/>
    <w:uiPriority w:val="60"/>
    <w:rsid w:val="004257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316358" w:rsidP="00316358">
          <w:pPr>
            <w:pStyle w:val="9AEE69B2EC0C4A89B780D2176D706C37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316358" w:rsidP="00316358">
          <w:pPr>
            <w:pStyle w:val="F08BF6A975234CCF8C2D3831F9A4909E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316358" w:rsidP="00316358">
          <w:pPr>
            <w:pStyle w:val="F048A42832304EF7824D257BC7ED8461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316358" w:rsidP="00316358">
          <w:pPr>
            <w:pStyle w:val="B406B48A88244163A97E0CC629B652EF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316358" w:rsidP="00316358">
          <w:pPr>
            <w:pStyle w:val="3A9418DEB0E44AA2BC54FD37CF2228816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316358"/>
    <w:rsid w:val="006E59B1"/>
    <w:rsid w:val="00982CE0"/>
    <w:rsid w:val="009D4A11"/>
    <w:rsid w:val="00BB4037"/>
    <w:rsid w:val="00C24995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95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95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681C-D99B-4331-AC33-7E52C4C2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2</cp:revision>
  <cp:lastPrinted>2019-02-05T02:31:00Z</cp:lastPrinted>
  <dcterms:created xsi:type="dcterms:W3CDTF">2019-02-05T02:31:00Z</dcterms:created>
  <dcterms:modified xsi:type="dcterms:W3CDTF">2019-02-05T02:31:00Z</dcterms:modified>
</cp:coreProperties>
</file>